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PRODUCTION TECHNICIAN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Production technician assembles and tests products before selling them. They test and examine products to ensure they are defect-free and work properly. The Production Technician works closely with the QA team to test manufactured goods.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Production Technician is a problem solver who has a superb eye for detail and can detect flaws easily.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the availability of materials for production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Examining and testing completed products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Identifying flaws in production or manufactured product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Examining machinery and tools to identify defects or broken parts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Communicating production problems and suggesting solutions to quality assurance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Establishing quality standards and ensuring that workers adhere to them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Educating employees on health and safety regulations on a regular basis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Developing preventive maintenance procedures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Organizing training sessions for coworkers and employees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Keeping abreast with efficient production methods and equipment maintenance techniques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-year work experience in the production department or other related department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 degree in industrial engineering technology or a related field.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Trade certification in manufacturing technology, or a related field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required/an asset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health and safety standards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motor skills and the ability for precise assembly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Superb attention to detail and can easily spot flaws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ability to follow directions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analytical and problem-solving skills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Efficient time management and the ability to work independently per a production schedule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3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involves moving quickly and being on one’s feet for long hours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may require lifting heavy loads of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pounds, etc.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use of power tools.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potentially dangerous chemicals or fumes, but ventilation systems may minimize harmful effects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distracting or uncomfortable sounds and noise levels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in shifts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long hours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the typical working schedule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+rSVIvO+XJe0US1m4ynFWkGAw==">AMUW2mWf7ZmqOKaQpM7bHGtMRYLzLnjzO4pQMJz/+Y90vnKqv/GGdX31Kah2hF39CskVGwWK28F/x//Mqe8oj2k7PuwyiOMw7rfhCRqdC9jqWabFF7YzqcmpQdyqw4ITuVoVQ6W5UunY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